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88" w:rsidRDefault="007B4488" w:rsidP="007B4488">
      <w:pPr>
        <w:jc w:val="right"/>
        <w:rPr>
          <w:sz w:val="20"/>
        </w:rPr>
      </w:pPr>
      <w:r>
        <w:rPr>
          <w:sz w:val="20"/>
        </w:rPr>
        <w:t>Załącznik Nr 3</w:t>
      </w:r>
    </w:p>
    <w:p w:rsidR="007B4488" w:rsidRDefault="007B4488" w:rsidP="007B4488">
      <w:pPr>
        <w:ind w:left="34" w:hanging="34"/>
        <w:jc w:val="right"/>
        <w:rPr>
          <w:sz w:val="20"/>
        </w:rPr>
      </w:pPr>
      <w:r>
        <w:rPr>
          <w:sz w:val="20"/>
        </w:rPr>
        <w:t>do Zarządzenia Nr 3/2020 Dyrektora</w:t>
      </w:r>
    </w:p>
    <w:p w:rsidR="007B4488" w:rsidRDefault="007B4488" w:rsidP="007B4488">
      <w:pPr>
        <w:ind w:firstLine="28"/>
        <w:jc w:val="right"/>
        <w:rPr>
          <w:sz w:val="20"/>
        </w:rPr>
      </w:pPr>
      <w:r>
        <w:rPr>
          <w:sz w:val="20"/>
        </w:rPr>
        <w:t>Zespołu Szkół w Pustkowie</w:t>
      </w:r>
    </w:p>
    <w:p w:rsidR="007B4488" w:rsidRDefault="007B4488" w:rsidP="007B4488">
      <w:pPr>
        <w:ind w:firstLine="28"/>
        <w:jc w:val="right"/>
        <w:rPr>
          <w:sz w:val="20"/>
        </w:rPr>
      </w:pPr>
      <w:r>
        <w:rPr>
          <w:sz w:val="20"/>
        </w:rPr>
        <w:t xml:space="preserve"> z dnia 07.01.2020 r.</w:t>
      </w:r>
    </w:p>
    <w:p w:rsidR="007B4488" w:rsidRDefault="007B4488" w:rsidP="007B4488">
      <w:pPr>
        <w:pStyle w:val="Nagwek1"/>
        <w:ind w:left="2336" w:right="761" w:hanging="1683"/>
        <w:jc w:val="both"/>
      </w:pPr>
    </w:p>
    <w:p w:rsidR="007B4488" w:rsidRDefault="007B4488" w:rsidP="007B4488">
      <w:pPr>
        <w:pStyle w:val="Nagwek1"/>
        <w:ind w:left="1684" w:right="0" w:hanging="1684"/>
        <w:jc w:val="both"/>
      </w:pPr>
    </w:p>
    <w:p w:rsidR="007B4488" w:rsidRDefault="007B4488" w:rsidP="007B4488">
      <w:pPr>
        <w:pStyle w:val="Nagwek1"/>
        <w:ind w:left="1684" w:right="0" w:hanging="1684"/>
      </w:pPr>
      <w:r>
        <w:t>Regulamin wynajmu pomieszczeń w Zespole Szkół w Pustkowie</w:t>
      </w:r>
    </w:p>
    <w:p w:rsidR="007B4488" w:rsidRDefault="007B4488" w:rsidP="007B4488">
      <w:pPr>
        <w:pStyle w:val="Tekstpodstawowy"/>
        <w:jc w:val="both"/>
        <w:rPr>
          <w:b/>
          <w:sz w:val="30"/>
        </w:rPr>
      </w:pPr>
    </w:p>
    <w:p w:rsidR="007B4488" w:rsidRDefault="007B4488" w:rsidP="007B4488">
      <w:pPr>
        <w:pStyle w:val="Tekstpodstawowy"/>
        <w:spacing w:before="4"/>
        <w:jc w:val="both"/>
        <w:rPr>
          <w:b/>
          <w:sz w:val="25"/>
        </w:rPr>
      </w:pPr>
    </w:p>
    <w:p w:rsidR="007B4488" w:rsidRDefault="007B4488" w:rsidP="007B4488">
      <w:pPr>
        <w:pStyle w:val="Akapitzlist"/>
        <w:numPr>
          <w:ilvl w:val="0"/>
          <w:numId w:val="1"/>
        </w:numPr>
        <w:tabs>
          <w:tab w:val="left" w:pos="479"/>
        </w:tabs>
        <w:spacing w:before="1" w:line="360" w:lineRule="auto"/>
        <w:ind w:right="237"/>
        <w:jc w:val="both"/>
        <w:rPr>
          <w:sz w:val="24"/>
        </w:rPr>
      </w:pPr>
      <w:r>
        <w:rPr>
          <w:sz w:val="24"/>
        </w:rPr>
        <w:t>Z pomieszczeń mogą korzystać tylko te grupy, które posiadają podpisana umowę na wynajem.</w:t>
      </w:r>
    </w:p>
    <w:p w:rsidR="007B4488" w:rsidRDefault="007B4488" w:rsidP="007B4488">
      <w:pPr>
        <w:pStyle w:val="Akapitzlist"/>
        <w:numPr>
          <w:ilvl w:val="0"/>
          <w:numId w:val="1"/>
        </w:numPr>
        <w:tabs>
          <w:tab w:val="left" w:pos="479"/>
        </w:tabs>
        <w:spacing w:line="360" w:lineRule="auto"/>
        <w:ind w:right="239"/>
        <w:jc w:val="both"/>
        <w:rPr>
          <w:sz w:val="24"/>
        </w:rPr>
      </w:pPr>
      <w:r>
        <w:rPr>
          <w:sz w:val="24"/>
        </w:rPr>
        <w:t>Umowę na wynajem pomieszczeń podpisuje Dyrektor Zespołu Szkół w Pustkowie, który jest zarządzającym obiektem.</w:t>
      </w:r>
    </w:p>
    <w:p w:rsidR="007B4488" w:rsidRDefault="007B4488" w:rsidP="007B4488">
      <w:pPr>
        <w:pStyle w:val="Akapitzlist"/>
        <w:numPr>
          <w:ilvl w:val="0"/>
          <w:numId w:val="1"/>
        </w:numPr>
        <w:tabs>
          <w:tab w:val="left" w:pos="479"/>
        </w:tabs>
        <w:spacing w:line="360" w:lineRule="auto"/>
        <w:ind w:right="239"/>
        <w:jc w:val="both"/>
        <w:rPr>
          <w:sz w:val="24"/>
        </w:rPr>
      </w:pPr>
      <w:r>
        <w:rPr>
          <w:sz w:val="24"/>
        </w:rPr>
        <w:t xml:space="preserve">Pomieszczenia   wynajmowane   są   wyłącznie   na   działalność   sportową,   kulturalną  </w:t>
      </w:r>
      <w:r>
        <w:rPr>
          <w:sz w:val="24"/>
        </w:rPr>
        <w:br/>
        <w:t>i oświatową.</w:t>
      </w:r>
    </w:p>
    <w:p w:rsidR="007B4488" w:rsidRDefault="007B4488" w:rsidP="007B4488">
      <w:pPr>
        <w:pStyle w:val="Akapitzlist"/>
        <w:numPr>
          <w:ilvl w:val="0"/>
          <w:numId w:val="1"/>
        </w:numPr>
        <w:tabs>
          <w:tab w:val="left" w:pos="479"/>
        </w:tabs>
        <w:spacing w:line="360" w:lineRule="auto"/>
        <w:ind w:right="234"/>
        <w:jc w:val="both"/>
        <w:rPr>
          <w:sz w:val="24"/>
        </w:rPr>
      </w:pPr>
      <w:r>
        <w:rPr>
          <w:sz w:val="24"/>
        </w:rPr>
        <w:t xml:space="preserve">Pomieszczenia  w  pierwszej  kolejności  przeznaczone  są  do  korzystania  dla  uczniów Zespołu Szkół w Pustkowie oraz młodzieży mieszkającej na terenie wsi Pustków, </w:t>
      </w:r>
      <w:r>
        <w:rPr>
          <w:sz w:val="24"/>
        </w:rPr>
        <w:br/>
        <w:t>w dalszej są wynajmowane w miarę wolnych terminów innym podmiotom.</w:t>
      </w:r>
    </w:p>
    <w:p w:rsidR="007B4488" w:rsidRPr="00B52C90" w:rsidRDefault="007B4488" w:rsidP="007B4488">
      <w:pPr>
        <w:pStyle w:val="Akapitzlist"/>
        <w:numPr>
          <w:ilvl w:val="0"/>
          <w:numId w:val="1"/>
        </w:numPr>
        <w:tabs>
          <w:tab w:val="left" w:pos="479"/>
        </w:tabs>
        <w:spacing w:line="360" w:lineRule="auto"/>
        <w:ind w:right="234"/>
        <w:jc w:val="both"/>
        <w:rPr>
          <w:sz w:val="24"/>
        </w:rPr>
      </w:pPr>
      <w:r w:rsidRPr="00B52C90">
        <w:rPr>
          <w:sz w:val="24"/>
        </w:rPr>
        <w:t>Pomieszczenia mogą zosta</w:t>
      </w:r>
      <w:r>
        <w:rPr>
          <w:sz w:val="24"/>
        </w:rPr>
        <w:t xml:space="preserve">ć wynajęte osobom spoza obwodu </w:t>
      </w:r>
      <w:r w:rsidRPr="00B52C90">
        <w:rPr>
          <w:sz w:val="24"/>
        </w:rPr>
        <w:t>nieodpłatnie w celu zorganizowania: biwaków, noclegów, zajęć dodatkowych, rozgrywek sportowych na zasadzie wymiany i po wcześniejszej konsultacji z dyrektorem</w:t>
      </w:r>
      <w:r>
        <w:rPr>
          <w:sz w:val="24"/>
        </w:rPr>
        <w:t>.</w:t>
      </w:r>
    </w:p>
    <w:p w:rsidR="007B4488" w:rsidRDefault="007B4488" w:rsidP="007B4488">
      <w:pPr>
        <w:pStyle w:val="Akapitzlist"/>
        <w:numPr>
          <w:ilvl w:val="0"/>
          <w:numId w:val="1"/>
        </w:numPr>
        <w:tabs>
          <w:tab w:val="left" w:pos="479"/>
        </w:tabs>
        <w:spacing w:line="360" w:lineRule="auto"/>
        <w:ind w:right="235"/>
        <w:jc w:val="both"/>
        <w:rPr>
          <w:sz w:val="24"/>
        </w:rPr>
      </w:pPr>
      <w:r>
        <w:rPr>
          <w:sz w:val="24"/>
        </w:rPr>
        <w:t xml:space="preserve">Osoby zainteresowane wynajęciem pomieszczeń zwracają się do dyrektora szkoły na piśmie podając proponowany termin wynajmu. Zorganizowane grupy wybierają spośród siebie kierownika grupy, który reprezentuje grupę przed dyrektorem szkoły, ustala sprawy organizacyjne  i  personalnie  ponosi  odpowiedzialność  za  zachowanie  grupy  zgodne  </w:t>
      </w:r>
      <w:r>
        <w:rPr>
          <w:sz w:val="24"/>
        </w:rPr>
        <w:br/>
        <w:t>z regulaminem. Opiekunem może być tylko osoba dorosła.</w:t>
      </w:r>
    </w:p>
    <w:p w:rsidR="007B4488" w:rsidRPr="00902DEE" w:rsidRDefault="007B4488" w:rsidP="007B4488">
      <w:pPr>
        <w:pStyle w:val="Akapitzlist"/>
        <w:numPr>
          <w:ilvl w:val="0"/>
          <w:numId w:val="1"/>
        </w:numPr>
        <w:tabs>
          <w:tab w:val="left" w:pos="539"/>
        </w:tabs>
        <w:spacing w:before="1" w:line="360" w:lineRule="auto"/>
        <w:ind w:right="234"/>
        <w:jc w:val="both"/>
        <w:rPr>
          <w:sz w:val="24"/>
        </w:rPr>
      </w:pPr>
      <w:r>
        <w:tab/>
      </w:r>
      <w:r>
        <w:rPr>
          <w:sz w:val="24"/>
        </w:rPr>
        <w:t>Osoby wynajmujące (przedstawiciele) podpisują z dyrektorem szkoły  umowę, określające terminy zajęć, oraz inne zasady korzystania z pomieszczeń.</w:t>
      </w:r>
    </w:p>
    <w:p w:rsidR="007B4488" w:rsidRDefault="007B4488" w:rsidP="007B4488">
      <w:pPr>
        <w:pStyle w:val="Akapitzlist"/>
        <w:numPr>
          <w:ilvl w:val="0"/>
          <w:numId w:val="1"/>
        </w:numPr>
        <w:tabs>
          <w:tab w:val="left" w:pos="479"/>
        </w:tabs>
        <w:spacing w:line="274" w:lineRule="exact"/>
        <w:jc w:val="both"/>
        <w:rPr>
          <w:sz w:val="24"/>
        </w:rPr>
      </w:pPr>
      <w:r>
        <w:rPr>
          <w:sz w:val="24"/>
        </w:rPr>
        <w:t>Wynajmujący zobowiązani są do przestrzegania ustaleń zawartych w umowie.</w:t>
      </w:r>
    </w:p>
    <w:p w:rsidR="007B4488" w:rsidRDefault="007B4488" w:rsidP="007B4488">
      <w:pPr>
        <w:pStyle w:val="Akapitzlist"/>
        <w:numPr>
          <w:ilvl w:val="0"/>
          <w:numId w:val="1"/>
        </w:numPr>
        <w:tabs>
          <w:tab w:val="left" w:pos="539"/>
        </w:tabs>
        <w:spacing w:before="139" w:line="360" w:lineRule="auto"/>
        <w:ind w:right="239"/>
        <w:jc w:val="both"/>
        <w:rPr>
          <w:sz w:val="24"/>
        </w:rPr>
      </w:pPr>
      <w:r>
        <w:tab/>
      </w:r>
      <w:r>
        <w:rPr>
          <w:sz w:val="24"/>
        </w:rPr>
        <w:t>Wynajmującym nie wywiązującym się z zawartych ustaleń pomieszczenia nie będą wynajmowane.</w:t>
      </w:r>
    </w:p>
    <w:p w:rsidR="007B4488" w:rsidRDefault="007B4488" w:rsidP="007B4488">
      <w:pPr>
        <w:pStyle w:val="Akapitzlist"/>
        <w:numPr>
          <w:ilvl w:val="0"/>
          <w:numId w:val="1"/>
        </w:numPr>
        <w:tabs>
          <w:tab w:val="left" w:pos="479"/>
        </w:tabs>
        <w:spacing w:line="360" w:lineRule="auto"/>
        <w:ind w:right="233"/>
        <w:jc w:val="both"/>
        <w:rPr>
          <w:sz w:val="24"/>
        </w:rPr>
      </w:pPr>
      <w:r>
        <w:rPr>
          <w:sz w:val="24"/>
        </w:rPr>
        <w:t>Sprzęt sportowy, komputerowy, laboratoryjny, audiowizualny itp. wynajmowany jest tylko wtedy, gdy zostało to zawarte w umowie.</w:t>
      </w:r>
    </w:p>
    <w:p w:rsidR="007B4488" w:rsidRDefault="007B4488" w:rsidP="007B4488">
      <w:pPr>
        <w:pStyle w:val="Akapitzlist"/>
        <w:numPr>
          <w:ilvl w:val="0"/>
          <w:numId w:val="1"/>
        </w:numPr>
        <w:tabs>
          <w:tab w:val="left" w:pos="479"/>
        </w:tabs>
        <w:spacing w:line="360" w:lineRule="auto"/>
        <w:ind w:right="232"/>
        <w:jc w:val="both"/>
        <w:rPr>
          <w:sz w:val="24"/>
        </w:rPr>
      </w:pPr>
      <w:r>
        <w:rPr>
          <w:sz w:val="24"/>
        </w:rPr>
        <w:t>Wszystkie osoby korzystające z pomieszczeń sportowych mają obowiązek posiadać obuwie sportowe (obuwie halowe).</w:t>
      </w:r>
    </w:p>
    <w:p w:rsidR="007B4488" w:rsidRPr="008A5C8A" w:rsidRDefault="007B4488" w:rsidP="007B4488">
      <w:pPr>
        <w:pStyle w:val="Akapitzlist"/>
        <w:numPr>
          <w:ilvl w:val="0"/>
          <w:numId w:val="1"/>
        </w:numPr>
        <w:tabs>
          <w:tab w:val="left" w:pos="479"/>
        </w:tabs>
        <w:spacing w:before="1" w:line="360" w:lineRule="auto"/>
        <w:ind w:right="236"/>
        <w:jc w:val="both"/>
        <w:rPr>
          <w:sz w:val="24"/>
        </w:rPr>
      </w:pPr>
      <w:r>
        <w:rPr>
          <w:sz w:val="24"/>
        </w:rPr>
        <w:t>Za bezpieczeństwo uczestników zajęć odpowiedzialność prawną ponosi osoba organizująca zajęcia (nauczyciel, opiekun, kierownik grupy). Obowiązkiem tej osoby jest każdorazowe sprawdzenie przed zajęciami pomieszczeń pod względem bezpieczeństwa. Wszelkie uwagi powinny być natychmiast zgłoszone pracownikom szkoły. Szkoła nie odpowiada za urazy fizyczne uczestników wynikłe podczas zajęć.</w:t>
      </w:r>
    </w:p>
    <w:p w:rsidR="007B4488" w:rsidRDefault="007B4488" w:rsidP="007B4488">
      <w:pPr>
        <w:pStyle w:val="Akapitzlist"/>
        <w:numPr>
          <w:ilvl w:val="0"/>
          <w:numId w:val="1"/>
        </w:numPr>
        <w:tabs>
          <w:tab w:val="left" w:pos="479"/>
        </w:tabs>
        <w:spacing w:before="62" w:line="360" w:lineRule="auto"/>
        <w:ind w:right="234"/>
        <w:jc w:val="both"/>
        <w:rPr>
          <w:sz w:val="24"/>
        </w:rPr>
      </w:pPr>
      <w:r>
        <w:rPr>
          <w:sz w:val="24"/>
        </w:rPr>
        <w:lastRenderedPageBreak/>
        <w:t>Za zniszczenia wynikłe podczas zajęć odpowiada i koszty napraw ponosi osoba odpowiedzialna (kierownik grupy), z którą podpisano umowę na wynajem pomieszczeń. Osoba ta przebywa cały czas z uczestnikami zajęć prowadząc je zgodnie z umową.</w:t>
      </w:r>
    </w:p>
    <w:p w:rsidR="007B4488" w:rsidRDefault="007B4488" w:rsidP="007B4488">
      <w:pPr>
        <w:pStyle w:val="Akapitzlist"/>
        <w:numPr>
          <w:ilvl w:val="0"/>
          <w:numId w:val="1"/>
        </w:numPr>
        <w:tabs>
          <w:tab w:val="left" w:pos="479"/>
        </w:tabs>
        <w:spacing w:before="2" w:line="360" w:lineRule="auto"/>
        <w:ind w:right="229"/>
        <w:jc w:val="both"/>
        <w:rPr>
          <w:sz w:val="24"/>
        </w:rPr>
      </w:pPr>
      <w:r>
        <w:rPr>
          <w:sz w:val="24"/>
        </w:rPr>
        <w:t>Obowiązkiem uczestników jest odpowiednie zabezpieczenie pozostawianych rzeczy osobistych. Wynajmujący nie ponosi odpowiedzialności za straty wynikłe w tym zakresie.</w:t>
      </w:r>
    </w:p>
    <w:p w:rsidR="007B4488" w:rsidRDefault="007B4488" w:rsidP="007B4488">
      <w:pPr>
        <w:pStyle w:val="Akapitzlist"/>
        <w:numPr>
          <w:ilvl w:val="0"/>
          <w:numId w:val="1"/>
        </w:numPr>
        <w:tabs>
          <w:tab w:val="left" w:pos="479"/>
        </w:tabs>
        <w:jc w:val="both"/>
        <w:rPr>
          <w:sz w:val="24"/>
        </w:rPr>
      </w:pPr>
      <w:r>
        <w:rPr>
          <w:sz w:val="24"/>
        </w:rPr>
        <w:t>Wynajmujący udostępnia korzystającym szatnię oraz toalety.</w:t>
      </w:r>
    </w:p>
    <w:p w:rsidR="007B4488" w:rsidRDefault="007B4488" w:rsidP="007B4488">
      <w:pPr>
        <w:pStyle w:val="Akapitzlist"/>
        <w:numPr>
          <w:ilvl w:val="0"/>
          <w:numId w:val="1"/>
        </w:numPr>
        <w:tabs>
          <w:tab w:val="left" w:pos="479"/>
        </w:tabs>
        <w:spacing w:before="137"/>
        <w:jc w:val="both"/>
        <w:rPr>
          <w:sz w:val="24"/>
        </w:rPr>
      </w:pPr>
      <w:r>
        <w:rPr>
          <w:sz w:val="24"/>
        </w:rPr>
        <w:t>Uczestnikom nie wolno korzystać z pomieszczeń nie wymienionych w umowie.</w:t>
      </w:r>
    </w:p>
    <w:p w:rsidR="007B4488" w:rsidRDefault="007B4488" w:rsidP="007B4488">
      <w:pPr>
        <w:pStyle w:val="Akapitzlist"/>
        <w:numPr>
          <w:ilvl w:val="0"/>
          <w:numId w:val="1"/>
        </w:numPr>
        <w:tabs>
          <w:tab w:val="left" w:pos="479"/>
          <w:tab w:val="left" w:pos="3582"/>
        </w:tabs>
        <w:spacing w:before="139" w:line="360" w:lineRule="auto"/>
        <w:ind w:right="239"/>
        <w:jc w:val="both"/>
        <w:rPr>
          <w:sz w:val="24"/>
        </w:rPr>
      </w:pPr>
      <w:r>
        <w:rPr>
          <w:sz w:val="24"/>
        </w:rPr>
        <w:t>Korzystający z  pomieszczeń zobowiązani są każdorazowo po zakończeniu zajęć do przekazania pomieszczeń pracownikowi dyżurującemu pracownikowi szkoły.</w:t>
      </w:r>
    </w:p>
    <w:p w:rsidR="007B4488" w:rsidRDefault="007B4488" w:rsidP="007B4488">
      <w:pPr>
        <w:pStyle w:val="Akapitzlist"/>
        <w:numPr>
          <w:ilvl w:val="0"/>
          <w:numId w:val="1"/>
        </w:numPr>
        <w:tabs>
          <w:tab w:val="left" w:pos="479"/>
        </w:tabs>
        <w:jc w:val="both"/>
        <w:rPr>
          <w:sz w:val="24"/>
        </w:rPr>
      </w:pPr>
      <w:r>
        <w:rPr>
          <w:sz w:val="24"/>
        </w:rPr>
        <w:t>Zarządzający zastrzega sobie prawo do odwołania zajęć po uprzednim zawiadomieniu.</w:t>
      </w:r>
    </w:p>
    <w:p w:rsidR="007B4488" w:rsidRDefault="007B4488" w:rsidP="007B4488">
      <w:pPr>
        <w:pStyle w:val="Akapitzlist"/>
        <w:numPr>
          <w:ilvl w:val="0"/>
          <w:numId w:val="1"/>
        </w:numPr>
        <w:tabs>
          <w:tab w:val="left" w:pos="479"/>
        </w:tabs>
        <w:spacing w:before="137" w:line="360" w:lineRule="auto"/>
        <w:ind w:right="233"/>
        <w:jc w:val="both"/>
        <w:rPr>
          <w:sz w:val="24"/>
        </w:rPr>
      </w:pPr>
      <w:r>
        <w:rPr>
          <w:sz w:val="24"/>
        </w:rPr>
        <w:t>Osoby wynajmujące zobowiązane są do telefonicznego poinformowania o odwołaniu zajęć minimum jeden dzień przed terminem.</w:t>
      </w:r>
    </w:p>
    <w:p w:rsidR="007B4488" w:rsidRDefault="007B4488" w:rsidP="007B4488">
      <w:pPr>
        <w:pStyle w:val="Akapitzlist"/>
        <w:numPr>
          <w:ilvl w:val="0"/>
          <w:numId w:val="1"/>
        </w:numPr>
        <w:tabs>
          <w:tab w:val="left" w:pos="479"/>
        </w:tabs>
        <w:spacing w:line="360" w:lineRule="auto"/>
        <w:ind w:right="241"/>
        <w:jc w:val="both"/>
        <w:rPr>
          <w:sz w:val="24"/>
        </w:rPr>
      </w:pPr>
      <w:r>
        <w:rPr>
          <w:sz w:val="24"/>
        </w:rPr>
        <w:t>W zakresie spraw nie unormowanych niniejszym regulami</w:t>
      </w:r>
      <w:bookmarkStart w:id="0" w:name="_GoBack"/>
      <w:bookmarkEnd w:id="0"/>
      <w:r>
        <w:rPr>
          <w:sz w:val="24"/>
        </w:rPr>
        <w:t>nem decyzje podejmuje Dyrektor Zespołu Szkół w Pustkowie.</w:t>
      </w:r>
    </w:p>
    <w:p w:rsidR="007B4488" w:rsidRDefault="007B4488" w:rsidP="007B4488">
      <w:pPr>
        <w:pStyle w:val="Tekstpodstawowy"/>
        <w:jc w:val="both"/>
        <w:rPr>
          <w:sz w:val="26"/>
        </w:rPr>
      </w:pPr>
    </w:p>
    <w:p w:rsidR="007B4488" w:rsidRDefault="007B4488" w:rsidP="007B4488">
      <w:pPr>
        <w:pStyle w:val="Tekstpodstawowy"/>
        <w:jc w:val="both"/>
        <w:rPr>
          <w:sz w:val="26"/>
        </w:rPr>
      </w:pPr>
    </w:p>
    <w:p w:rsidR="007B4488" w:rsidRDefault="007B4488" w:rsidP="007B4488">
      <w:pPr>
        <w:pStyle w:val="Tekstpodstawowy"/>
        <w:jc w:val="both"/>
        <w:rPr>
          <w:sz w:val="26"/>
        </w:rPr>
      </w:pPr>
    </w:p>
    <w:p w:rsidR="007B4488" w:rsidRPr="007B4488" w:rsidRDefault="007B4488" w:rsidP="007B4488">
      <w:pPr>
        <w:pStyle w:val="Tekstpodstawowy"/>
        <w:spacing w:before="1"/>
        <w:jc w:val="both"/>
      </w:pPr>
      <w:r w:rsidRPr="007B4488">
        <w:t xml:space="preserve">                                                                                 </w:t>
      </w:r>
      <w:r>
        <w:t xml:space="preserve">                       </w:t>
      </w:r>
      <w:r w:rsidRPr="007B4488">
        <w:t xml:space="preserve">W. </w:t>
      </w:r>
      <w:proofErr w:type="spellStart"/>
      <w:r w:rsidRPr="007B4488">
        <w:t>Pyrsak</w:t>
      </w:r>
      <w:proofErr w:type="spellEnd"/>
    </w:p>
    <w:p w:rsidR="007B4488" w:rsidRPr="008A5C8A" w:rsidRDefault="007B4488" w:rsidP="007B4488">
      <w:pPr>
        <w:spacing w:line="357" w:lineRule="auto"/>
        <w:ind w:left="5783" w:right="1327"/>
        <w:rPr>
          <w:sz w:val="20"/>
        </w:rPr>
        <w:sectPr w:rsidR="007B4488" w:rsidRPr="008A5C8A">
          <w:pgSz w:w="11910" w:h="16840"/>
          <w:pgMar w:top="940" w:right="1180" w:bottom="280" w:left="1300" w:header="708" w:footer="708" w:gutter="0"/>
          <w:cols w:space="708"/>
        </w:sectPr>
      </w:pPr>
      <w:r>
        <w:rPr>
          <w:sz w:val="20"/>
        </w:rPr>
        <w:t xml:space="preserve">……………………………     </w:t>
      </w:r>
      <w:r>
        <w:rPr>
          <w:sz w:val="20"/>
        </w:rPr>
        <w:br/>
        <w:t xml:space="preserve">  podpis dyrektora szkoły</w:t>
      </w:r>
    </w:p>
    <w:p w:rsidR="00AC2E31" w:rsidRDefault="00AC2E31"/>
    <w:sectPr w:rsidR="00AC2E31" w:rsidSect="00AC2E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293"/>
    <w:multiLevelType w:val="hybridMultilevel"/>
    <w:tmpl w:val="71EC085E"/>
    <w:lvl w:ilvl="0" w:tplc="52281F40">
      <w:start w:val="1"/>
      <w:numFmt w:val="decimal"/>
      <w:lvlText w:val="%1."/>
      <w:lvlJc w:val="left"/>
      <w:pPr>
        <w:ind w:left="478" w:hanging="360"/>
        <w:jc w:val="left"/>
      </w:pPr>
      <w:rPr>
        <w:rFonts w:ascii="Times New Roman" w:eastAsia="Times New Roman" w:hAnsi="Times New Roman" w:cs="Times New Roman" w:hint="default"/>
        <w:spacing w:val="-7"/>
        <w:w w:val="99"/>
        <w:sz w:val="24"/>
        <w:szCs w:val="24"/>
        <w:lang w:val="pl-PL" w:eastAsia="pl-PL" w:bidi="pl-PL"/>
      </w:rPr>
    </w:lvl>
    <w:lvl w:ilvl="1" w:tplc="24FE6D04">
      <w:numFmt w:val="bullet"/>
      <w:lvlText w:val="•"/>
      <w:lvlJc w:val="left"/>
      <w:pPr>
        <w:ind w:left="1374" w:hanging="360"/>
      </w:pPr>
      <w:rPr>
        <w:rFonts w:hint="default"/>
        <w:lang w:val="pl-PL" w:eastAsia="pl-PL" w:bidi="pl-PL"/>
      </w:rPr>
    </w:lvl>
    <w:lvl w:ilvl="2" w:tplc="D12E4D94">
      <w:numFmt w:val="bullet"/>
      <w:lvlText w:val="•"/>
      <w:lvlJc w:val="left"/>
      <w:pPr>
        <w:ind w:left="2269" w:hanging="360"/>
      </w:pPr>
      <w:rPr>
        <w:rFonts w:hint="default"/>
        <w:lang w:val="pl-PL" w:eastAsia="pl-PL" w:bidi="pl-PL"/>
      </w:rPr>
    </w:lvl>
    <w:lvl w:ilvl="3" w:tplc="844E3774">
      <w:numFmt w:val="bullet"/>
      <w:lvlText w:val="•"/>
      <w:lvlJc w:val="left"/>
      <w:pPr>
        <w:ind w:left="3163" w:hanging="360"/>
      </w:pPr>
      <w:rPr>
        <w:rFonts w:hint="default"/>
        <w:lang w:val="pl-PL" w:eastAsia="pl-PL" w:bidi="pl-PL"/>
      </w:rPr>
    </w:lvl>
    <w:lvl w:ilvl="4" w:tplc="B574CDB0">
      <w:numFmt w:val="bullet"/>
      <w:lvlText w:val="•"/>
      <w:lvlJc w:val="left"/>
      <w:pPr>
        <w:ind w:left="4058" w:hanging="360"/>
      </w:pPr>
      <w:rPr>
        <w:rFonts w:hint="default"/>
        <w:lang w:val="pl-PL" w:eastAsia="pl-PL" w:bidi="pl-PL"/>
      </w:rPr>
    </w:lvl>
    <w:lvl w:ilvl="5" w:tplc="775A5B94">
      <w:numFmt w:val="bullet"/>
      <w:lvlText w:val="•"/>
      <w:lvlJc w:val="left"/>
      <w:pPr>
        <w:ind w:left="4953" w:hanging="360"/>
      </w:pPr>
      <w:rPr>
        <w:rFonts w:hint="default"/>
        <w:lang w:val="pl-PL" w:eastAsia="pl-PL" w:bidi="pl-PL"/>
      </w:rPr>
    </w:lvl>
    <w:lvl w:ilvl="6" w:tplc="B832EB8C">
      <w:numFmt w:val="bullet"/>
      <w:lvlText w:val="•"/>
      <w:lvlJc w:val="left"/>
      <w:pPr>
        <w:ind w:left="5847" w:hanging="360"/>
      </w:pPr>
      <w:rPr>
        <w:rFonts w:hint="default"/>
        <w:lang w:val="pl-PL" w:eastAsia="pl-PL" w:bidi="pl-PL"/>
      </w:rPr>
    </w:lvl>
    <w:lvl w:ilvl="7" w:tplc="DBACEEFC">
      <w:numFmt w:val="bullet"/>
      <w:lvlText w:val="•"/>
      <w:lvlJc w:val="left"/>
      <w:pPr>
        <w:ind w:left="6742" w:hanging="360"/>
      </w:pPr>
      <w:rPr>
        <w:rFonts w:hint="default"/>
        <w:lang w:val="pl-PL" w:eastAsia="pl-PL" w:bidi="pl-PL"/>
      </w:rPr>
    </w:lvl>
    <w:lvl w:ilvl="8" w:tplc="E336320A">
      <w:numFmt w:val="bullet"/>
      <w:lvlText w:val="•"/>
      <w:lvlJc w:val="left"/>
      <w:pPr>
        <w:ind w:left="7637" w:hanging="360"/>
      </w:pPr>
      <w:rPr>
        <w:rFonts w:hint="default"/>
        <w:lang w:val="pl-PL" w:eastAsia="pl-PL" w:bidi="pl-P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488"/>
    <w:rsid w:val="007B4488"/>
    <w:rsid w:val="00AC2E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488"/>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7B4488"/>
    <w:pPr>
      <w:ind w:left="490" w:right="615"/>
      <w:jc w:val="center"/>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4488"/>
    <w:rPr>
      <w:rFonts w:ascii="Times New Roman" w:eastAsia="Times New Roman" w:hAnsi="Times New Roman" w:cs="Times New Roman"/>
      <w:b/>
      <w:bCs/>
      <w:sz w:val="28"/>
      <w:szCs w:val="28"/>
      <w:lang w:eastAsia="pl-PL" w:bidi="pl-PL"/>
    </w:rPr>
  </w:style>
  <w:style w:type="paragraph" w:styleId="Tekstpodstawowy">
    <w:name w:val="Body Text"/>
    <w:basedOn w:val="Normalny"/>
    <w:link w:val="TekstpodstawowyZnak"/>
    <w:uiPriority w:val="1"/>
    <w:qFormat/>
    <w:rsid w:val="007B4488"/>
    <w:rPr>
      <w:sz w:val="24"/>
      <w:szCs w:val="24"/>
    </w:rPr>
  </w:style>
  <w:style w:type="character" w:customStyle="1" w:styleId="TekstpodstawowyZnak">
    <w:name w:val="Tekst podstawowy Znak"/>
    <w:basedOn w:val="Domylnaczcionkaakapitu"/>
    <w:link w:val="Tekstpodstawowy"/>
    <w:uiPriority w:val="1"/>
    <w:rsid w:val="007B4488"/>
    <w:rPr>
      <w:rFonts w:ascii="Times New Roman" w:eastAsia="Times New Roman" w:hAnsi="Times New Roman" w:cs="Times New Roman"/>
      <w:sz w:val="24"/>
      <w:szCs w:val="24"/>
      <w:lang w:eastAsia="pl-PL" w:bidi="pl-PL"/>
    </w:rPr>
  </w:style>
  <w:style w:type="paragraph" w:styleId="Akapitzlist">
    <w:name w:val="List Paragraph"/>
    <w:basedOn w:val="Normalny"/>
    <w:uiPriority w:val="34"/>
    <w:qFormat/>
    <w:rsid w:val="007B4488"/>
    <w:pPr>
      <w:ind w:left="478"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2913</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2020-02-17T08:56:00Z</dcterms:created>
  <dcterms:modified xsi:type="dcterms:W3CDTF">2020-02-17T08:59:00Z</dcterms:modified>
</cp:coreProperties>
</file>